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8FA" w:rsidRDefault="003962EC" w:rsidP="00B7418E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664835" cy="7336790"/>
            <wp:effectExtent l="19050" t="0" r="0" b="0"/>
            <wp:docPr id="18" name="Рисунок 17" descr="Паспорт дорбезопас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спорт дорбезопасность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4835" cy="733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2EC" w:rsidRDefault="003962EC" w:rsidP="00B7418E">
      <w:pPr>
        <w:jc w:val="center"/>
      </w:pPr>
      <w:r w:rsidRPr="003962EC">
        <w:lastRenderedPageBreak/>
        <w:drawing>
          <wp:inline distT="0" distB="0" distL="0" distR="0">
            <wp:extent cx="5210175" cy="7259277"/>
            <wp:effectExtent l="19050" t="0" r="0" b="0"/>
            <wp:docPr id="19" name="Рисунок 0" descr="д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п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18E" w:rsidRDefault="00B7418E" w:rsidP="003962E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067300" cy="6969400"/>
            <wp:effectExtent l="19050" t="0" r="0" b="0"/>
            <wp:docPr id="2" name="Рисунок 1" descr="дп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п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2308" cy="6976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18E" w:rsidRDefault="00B7418E" w:rsidP="003962E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187139" cy="7134225"/>
            <wp:effectExtent l="19050" t="0" r="0" b="0"/>
            <wp:docPr id="3" name="Рисунок 2" descr="дп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п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8970" cy="713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18E" w:rsidRDefault="00B7418E" w:rsidP="003962E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131737" cy="7058025"/>
            <wp:effectExtent l="19050" t="0" r="0" b="0"/>
            <wp:docPr id="4" name="Рисунок 3" descr="дп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п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3675" cy="706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18E" w:rsidRDefault="00B7418E" w:rsidP="003962E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762771" cy="7140073"/>
            <wp:effectExtent l="19050" t="0" r="9379" b="0"/>
            <wp:docPr id="5" name="Рисунок 4" descr="дп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п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7817" cy="714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18E" w:rsidRDefault="00B7418E" w:rsidP="00B7418E">
      <w:pPr>
        <w:tabs>
          <w:tab w:val="left" w:pos="3690"/>
        </w:tabs>
      </w:pPr>
      <w:r>
        <w:lastRenderedPageBreak/>
        <w:tab/>
      </w:r>
    </w:p>
    <w:p w:rsidR="00B7418E" w:rsidRDefault="00B7418E" w:rsidP="00B7418E">
      <w:pPr>
        <w:tabs>
          <w:tab w:val="left" w:pos="3690"/>
        </w:tabs>
      </w:pPr>
    </w:p>
    <w:p w:rsidR="00B7418E" w:rsidRDefault="00B7418E" w:rsidP="00B7418E">
      <w:pPr>
        <w:ind w:left="3540" w:firstLine="708"/>
      </w:pPr>
      <w:r>
        <w:rPr>
          <w:noProof/>
          <w:lang w:eastAsia="ru-RU"/>
        </w:rPr>
        <w:drawing>
          <wp:inline distT="0" distB="0" distL="0" distR="0">
            <wp:extent cx="6467475" cy="4947896"/>
            <wp:effectExtent l="19050" t="0" r="9525" b="0"/>
            <wp:docPr id="16" name="Рисунок 15" descr="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9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18E" w:rsidRDefault="00B7418E" w:rsidP="00B7418E">
      <w:pPr>
        <w:ind w:left="3540" w:firstLine="708"/>
      </w:pPr>
    </w:p>
    <w:p w:rsidR="00B7418E" w:rsidRDefault="00B7418E" w:rsidP="00B7418E">
      <w:pPr>
        <w:ind w:left="3540" w:firstLine="708"/>
      </w:pPr>
    </w:p>
    <w:p w:rsidR="00B7418E" w:rsidRDefault="00B7418E" w:rsidP="00B7418E">
      <w:pPr>
        <w:ind w:left="3540" w:firstLine="708"/>
      </w:pPr>
    </w:p>
    <w:p w:rsidR="00B7418E" w:rsidRDefault="00B7418E" w:rsidP="00B7418E">
      <w:pPr>
        <w:ind w:left="3540" w:firstLine="708"/>
      </w:pPr>
    </w:p>
    <w:p w:rsidR="00B7418E" w:rsidRPr="000C5D98" w:rsidRDefault="00B7418E" w:rsidP="00B7418E">
      <w:pPr>
        <w:ind w:left="3540" w:firstLine="708"/>
        <w:rPr>
          <w:sz w:val="28"/>
        </w:rPr>
      </w:pPr>
      <w:r w:rsidRPr="00167B4B">
        <w:t>Условные обознач</w:t>
      </w:r>
      <w:r w:rsidRPr="00167B4B">
        <w:t>е</w:t>
      </w:r>
      <w:r w:rsidRPr="00167B4B">
        <w:t>ния:</w:t>
      </w:r>
    </w:p>
    <w:tbl>
      <w:tblPr>
        <w:tblpPr w:leftFromText="180" w:rightFromText="180" w:vertAnchor="text" w:horzAnchor="margin" w:tblpXSpec="center" w:tblpY="41"/>
        <w:tblOverlap w:val="never"/>
        <w:tblW w:w="4668" w:type="dxa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1E0"/>
      </w:tblPr>
      <w:tblGrid>
        <w:gridCol w:w="1460"/>
        <w:gridCol w:w="3208"/>
      </w:tblGrid>
      <w:tr w:rsidR="00B7418E" w:rsidRPr="0043289A" w:rsidTr="00E80212">
        <w:trPr>
          <w:trHeight w:val="253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 w:rsidRPr="0043289A">
              <w:rPr>
                <w:sz w:val="28"/>
                <w:lang w:val="en-US"/>
              </w:rPr>
              <w:t>←</w:t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направление движения а</w:t>
            </w:r>
            <w:r w:rsidRPr="0043289A">
              <w:rPr>
                <w:sz w:val="16"/>
                <w:szCs w:val="16"/>
              </w:rPr>
              <w:t>в</w:t>
            </w:r>
            <w:r w:rsidRPr="0043289A">
              <w:rPr>
                <w:sz w:val="16"/>
                <w:szCs w:val="16"/>
              </w:rPr>
              <w:t>тобуса</w:t>
            </w:r>
          </w:p>
        </w:tc>
      </w:tr>
      <w:tr w:rsidR="00B7418E" w:rsidRPr="0043289A" w:rsidTr="00E80212">
        <w:trPr>
          <w:trHeight w:val="347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>
              <w:rPr>
                <w:noProof/>
                <w:color w:val="0000FF"/>
                <w:sz w:val="16"/>
                <w:szCs w:val="16"/>
                <w:lang w:eastAsia="ru-RU"/>
              </w:rPr>
              <w:drawing>
                <wp:inline distT="0" distB="0" distL="0" distR="0">
                  <wp:extent cx="228600" cy="228600"/>
                  <wp:effectExtent l="19050" t="0" r="0" b="0"/>
                  <wp:docPr id="14" name="Рисунок 2" descr="3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ограничение максимальной ск</w:t>
            </w:r>
            <w:r w:rsidRPr="0043289A">
              <w:rPr>
                <w:sz w:val="16"/>
                <w:szCs w:val="16"/>
              </w:rPr>
              <w:t>о</w:t>
            </w:r>
            <w:r w:rsidRPr="0043289A">
              <w:rPr>
                <w:sz w:val="16"/>
                <w:szCs w:val="16"/>
              </w:rPr>
              <w:t>рости</w:t>
            </w:r>
          </w:p>
        </w:tc>
      </w:tr>
      <w:tr w:rsidR="00B7418E" w:rsidRPr="0043289A" w:rsidTr="00E80212">
        <w:trPr>
          <w:trHeight w:val="361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>
              <w:rPr>
                <w:noProof/>
                <w:color w:val="3E3225"/>
                <w:sz w:val="29"/>
                <w:szCs w:val="29"/>
                <w:lang w:eastAsia="ru-RU"/>
              </w:rPr>
              <w:drawing>
                <wp:inline distT="0" distB="0" distL="0" distR="0">
                  <wp:extent cx="238125" cy="238125"/>
                  <wp:effectExtent l="19050" t="0" r="9525" b="0"/>
                  <wp:docPr id="13" name="Рисунок 3" descr="5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пешеходный переход</w:t>
            </w:r>
          </w:p>
        </w:tc>
      </w:tr>
      <w:tr w:rsidR="00B7418E" w:rsidRPr="0043289A" w:rsidTr="00E80212">
        <w:trPr>
          <w:trHeight w:val="306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>
              <w:rPr>
                <w:noProof/>
                <w:color w:val="3E3225"/>
                <w:sz w:val="29"/>
                <w:szCs w:val="29"/>
                <w:lang w:eastAsia="ru-RU"/>
              </w:rPr>
              <w:drawing>
                <wp:inline distT="0" distB="0" distL="0" distR="0">
                  <wp:extent cx="247650" cy="209550"/>
                  <wp:effectExtent l="19050" t="0" r="0" b="0"/>
                  <wp:docPr id="12" name="Рисунок 4" descr="2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уступите дорогу</w:t>
            </w:r>
          </w:p>
        </w:tc>
      </w:tr>
      <w:tr w:rsidR="00B7418E" w:rsidRPr="0043289A" w:rsidTr="00E80212">
        <w:trPr>
          <w:trHeight w:val="361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>
              <w:rPr>
                <w:noProof/>
                <w:color w:val="3E3225"/>
                <w:sz w:val="29"/>
                <w:szCs w:val="29"/>
                <w:lang w:eastAsia="ru-RU"/>
              </w:rPr>
              <w:drawing>
                <wp:inline distT="0" distB="0" distL="0" distR="0">
                  <wp:extent cx="266700" cy="228600"/>
                  <wp:effectExtent l="19050" t="0" r="0" b="0"/>
                  <wp:docPr id="11" name="Рисунок 5" descr="1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3E3225"/>
                <w:sz w:val="29"/>
                <w:szCs w:val="29"/>
                <w:lang w:eastAsia="ru-RU"/>
              </w:rPr>
              <w:drawing>
                <wp:inline distT="0" distB="0" distL="0" distR="0">
                  <wp:extent cx="295275" cy="247650"/>
                  <wp:effectExtent l="19050" t="0" r="9525" b="0"/>
                  <wp:docPr id="6" name="Рисунок 6" descr="1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крутой спуск (подъем)</w:t>
            </w:r>
          </w:p>
        </w:tc>
      </w:tr>
      <w:tr w:rsidR="00B7418E" w:rsidRPr="0043289A" w:rsidTr="00E80212">
        <w:trPr>
          <w:trHeight w:val="320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 w:rsidRPr="0043289A">
              <w:rPr>
                <w:sz w:val="28"/>
                <w:lang w:val="en-US"/>
              </w:rPr>
              <w:t>]</w:t>
            </w:r>
            <w:r w:rsidRPr="0043289A">
              <w:rPr>
                <w:sz w:val="28"/>
              </w:rPr>
              <w:t xml:space="preserve"> </w:t>
            </w:r>
            <w:r w:rsidRPr="0043289A">
              <w:rPr>
                <w:sz w:val="28"/>
                <w:lang w:val="en-US"/>
              </w:rPr>
              <w:t>[</w:t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мост</w:t>
            </w:r>
          </w:p>
        </w:tc>
      </w:tr>
      <w:tr w:rsidR="00B7418E" w:rsidRPr="0043289A" w:rsidTr="00E80212">
        <w:trPr>
          <w:trHeight w:val="403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rPr>
                <w:sz w:val="28"/>
                <w:lang w:val="en-US"/>
              </w:rPr>
            </w:pPr>
            <w:r>
              <w:rPr>
                <w:noProof/>
                <w:color w:val="3E3225"/>
                <w:lang w:eastAsia="ru-RU"/>
              </w:rPr>
              <w:drawing>
                <wp:inline distT="0" distB="0" distL="0" distR="0">
                  <wp:extent cx="304800" cy="266700"/>
                  <wp:effectExtent l="19050" t="0" r="0" b="0"/>
                  <wp:docPr id="7" name="Рисунок 7" descr="1">
                    <a:hlinkClick xmlns:a="http://schemas.openxmlformats.org/drawingml/2006/main" r:id="rId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3E3225"/>
                <w:lang w:eastAsia="ru-RU"/>
              </w:rPr>
              <w:drawing>
                <wp:inline distT="0" distB="0" distL="0" distR="0">
                  <wp:extent cx="304800" cy="266700"/>
                  <wp:effectExtent l="19050" t="0" r="0" b="0"/>
                  <wp:docPr id="8" name="Рисунок 8" descr="1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опасный поворот</w:t>
            </w:r>
          </w:p>
        </w:tc>
      </w:tr>
      <w:tr w:rsidR="00B7418E" w:rsidRPr="0043289A" w:rsidTr="00E80212">
        <w:trPr>
          <w:trHeight w:val="375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>
              <w:rPr>
                <w:noProof/>
                <w:color w:val="3E3225"/>
                <w:sz w:val="29"/>
                <w:szCs w:val="29"/>
                <w:lang w:eastAsia="ru-RU"/>
              </w:rPr>
              <w:drawing>
                <wp:inline distT="0" distB="0" distL="0" distR="0">
                  <wp:extent cx="180975" cy="247650"/>
                  <wp:effectExtent l="19050" t="0" r="9525" b="0"/>
                  <wp:docPr id="9" name="Рисунок 9" descr="5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место остановки автобуса</w:t>
            </w:r>
          </w:p>
        </w:tc>
      </w:tr>
      <w:tr w:rsidR="00B7418E" w:rsidRPr="0043289A" w:rsidTr="00E80212">
        <w:trPr>
          <w:trHeight w:val="389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jc w:val="right"/>
              <w:rPr>
                <w:sz w:val="28"/>
                <w:lang w:val="en-US"/>
              </w:rPr>
            </w:pPr>
            <w:r>
              <w:rPr>
                <w:noProof/>
                <w:color w:val="3E3225"/>
                <w:sz w:val="29"/>
                <w:szCs w:val="29"/>
                <w:lang w:eastAsia="ru-RU"/>
              </w:rPr>
              <w:drawing>
                <wp:inline distT="0" distB="0" distL="0" distR="0">
                  <wp:extent cx="161925" cy="257175"/>
                  <wp:effectExtent l="19050" t="0" r="9525" b="0"/>
                  <wp:docPr id="10" name="Рисунок 10" descr="7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- автозаправочная станция</w:t>
            </w:r>
          </w:p>
        </w:tc>
      </w:tr>
      <w:tr w:rsidR="00B7418E" w:rsidRPr="0043289A" w:rsidTr="00E80212">
        <w:trPr>
          <w:trHeight w:val="264"/>
          <w:tblCellSpacing w:w="20" w:type="dxa"/>
        </w:trPr>
        <w:tc>
          <w:tcPr>
            <w:tcW w:w="1400" w:type="dxa"/>
            <w:shd w:val="clear" w:color="auto" w:fill="auto"/>
          </w:tcPr>
          <w:p w:rsidR="00B7418E" w:rsidRPr="0043289A" w:rsidRDefault="00B7418E" w:rsidP="00E80212">
            <w:pPr>
              <w:ind w:left="53" w:hanging="53"/>
              <w:jc w:val="center"/>
              <w:rPr>
                <w:sz w:val="32"/>
                <w:szCs w:val="32"/>
              </w:rPr>
            </w:pPr>
            <w:r w:rsidRPr="0043289A">
              <w:rPr>
                <w:sz w:val="20"/>
                <w:szCs w:val="20"/>
                <w:bdr w:val="single" w:sz="8" w:space="0" w:color="auto"/>
              </w:rPr>
              <w:t>БШ</w:t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  <w:lang w:val="en-US"/>
              </w:rPr>
              <w:t xml:space="preserve">- </w:t>
            </w:r>
            <w:r w:rsidRPr="0043289A">
              <w:rPr>
                <w:sz w:val="16"/>
                <w:szCs w:val="16"/>
              </w:rPr>
              <w:t>базовая школа</w:t>
            </w:r>
          </w:p>
        </w:tc>
      </w:tr>
      <w:tr w:rsidR="00B7418E" w:rsidRPr="0043289A" w:rsidTr="00E80212">
        <w:trPr>
          <w:trHeight w:val="344"/>
          <w:tblCellSpacing w:w="20" w:type="dxa"/>
        </w:trPr>
        <w:tc>
          <w:tcPr>
            <w:tcW w:w="1400" w:type="dxa"/>
            <w:shd w:val="clear" w:color="auto" w:fill="auto"/>
          </w:tcPr>
          <w:p w:rsidR="00B7418E" w:rsidRDefault="00B7418E" w:rsidP="00E80212">
            <w:r>
              <w:rPr>
                <w:noProof/>
                <w:lang w:eastAsia="ru-RU"/>
              </w:rPr>
              <w:drawing>
                <wp:anchor distT="0" distB="0" distL="114300" distR="114300" simplePos="0" relativeHeight="251729920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284480" cy="208915"/>
                  <wp:effectExtent l="19050" t="0" r="1270" b="0"/>
                  <wp:wrapTight wrapText="bothSides">
                    <wp:wrapPolygon edited="0">
                      <wp:start x="-1446" y="0"/>
                      <wp:lineTo x="-1446" y="19696"/>
                      <wp:lineTo x="21696" y="19696"/>
                      <wp:lineTo x="21696" y="0"/>
                      <wp:lineTo x="-1446" y="0"/>
                    </wp:wrapPolygon>
                  </wp:wrapTight>
                  <wp:docPr id="70" name="Рисунок 70" descr="ТБ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0" descr="ТБ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480" cy="208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730944" behindDoc="1" locked="0" layoutInCell="1" allowOverlap="1">
                  <wp:simplePos x="0" y="0"/>
                  <wp:positionH relativeFrom="column">
                    <wp:posOffset>480695</wp:posOffset>
                  </wp:positionH>
                  <wp:positionV relativeFrom="paragraph">
                    <wp:posOffset>1905</wp:posOffset>
                  </wp:positionV>
                  <wp:extent cx="287020" cy="191135"/>
                  <wp:effectExtent l="19050" t="0" r="0" b="0"/>
                  <wp:wrapTight wrapText="bothSides">
                    <wp:wrapPolygon edited="0">
                      <wp:start x="-1434" y="0"/>
                      <wp:lineTo x="-1434" y="19375"/>
                      <wp:lineTo x="21504" y="19375"/>
                      <wp:lineTo x="21504" y="0"/>
                      <wp:lineTo x="-1434" y="0"/>
                    </wp:wrapPolygon>
                  </wp:wrapTight>
                  <wp:docPr id="71" name="Рисунок 71" descr="Чу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1" descr="Чу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0" cy="191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48" w:type="dxa"/>
            <w:shd w:val="clear" w:color="auto" w:fill="auto"/>
          </w:tcPr>
          <w:p w:rsidR="00B7418E" w:rsidRPr="0043289A" w:rsidRDefault="00B7418E" w:rsidP="00E80212">
            <w:pPr>
              <w:rPr>
                <w:sz w:val="16"/>
                <w:szCs w:val="16"/>
              </w:rPr>
            </w:pPr>
            <w:r w:rsidRPr="0043289A">
              <w:rPr>
                <w:sz w:val="16"/>
                <w:szCs w:val="16"/>
              </w:rPr>
              <w:t>Примыкание втор</w:t>
            </w:r>
            <w:r w:rsidRPr="0043289A">
              <w:rPr>
                <w:sz w:val="16"/>
                <w:szCs w:val="16"/>
              </w:rPr>
              <w:t>о</w:t>
            </w:r>
            <w:r w:rsidRPr="0043289A">
              <w:rPr>
                <w:sz w:val="16"/>
                <w:szCs w:val="16"/>
              </w:rPr>
              <w:t>степенной дороги</w:t>
            </w:r>
          </w:p>
        </w:tc>
      </w:tr>
    </w:tbl>
    <w:p w:rsidR="00B7418E" w:rsidRPr="00CD550E" w:rsidRDefault="00B7418E" w:rsidP="00B7418E"/>
    <w:p w:rsidR="00B7418E" w:rsidRDefault="00B7418E" w:rsidP="00B7418E"/>
    <w:p w:rsidR="00B7418E" w:rsidRDefault="00B7418E" w:rsidP="00B7418E">
      <w:pPr>
        <w:tabs>
          <w:tab w:val="left" w:pos="3690"/>
        </w:tabs>
      </w:pPr>
    </w:p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Pr="00B7418E" w:rsidRDefault="00B7418E" w:rsidP="00B7418E"/>
    <w:p w:rsidR="00B7418E" w:rsidRDefault="00B7418E" w:rsidP="00B7418E"/>
    <w:p w:rsidR="00B7418E" w:rsidRDefault="00B7418E" w:rsidP="00B7418E">
      <w:pPr>
        <w:tabs>
          <w:tab w:val="left" w:pos="11640"/>
        </w:tabs>
      </w:pPr>
      <w:r>
        <w:tab/>
      </w:r>
    </w:p>
    <w:p w:rsidR="00B7418E" w:rsidRPr="00B7418E" w:rsidRDefault="00B7418E" w:rsidP="00B7418E">
      <w:pPr>
        <w:tabs>
          <w:tab w:val="left" w:pos="11640"/>
        </w:tabs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010525" cy="5543550"/>
            <wp:effectExtent l="19050" t="0" r="9525" b="0"/>
            <wp:docPr id="17" name="Рисунок 16" descr="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418E" w:rsidRPr="00B7418E" w:rsidSect="00B7418E">
      <w:footerReference w:type="default" r:id="rId34"/>
      <w:pgSz w:w="16838" w:h="11906" w:orient="landscape"/>
      <w:pgMar w:top="176" w:right="731" w:bottom="176" w:left="9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18E" w:rsidRDefault="00B7418E" w:rsidP="00B7418E">
      <w:pPr>
        <w:spacing w:after="0" w:line="240" w:lineRule="auto"/>
      </w:pPr>
      <w:r>
        <w:separator/>
      </w:r>
    </w:p>
  </w:endnote>
  <w:endnote w:type="continuationSeparator" w:id="0">
    <w:p w:rsidR="00B7418E" w:rsidRDefault="00B7418E" w:rsidP="00B74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18E" w:rsidRDefault="00B7418E">
    <w:pPr>
      <w:pStyle w:val="a7"/>
    </w:pPr>
  </w:p>
  <w:p w:rsidR="00B7418E" w:rsidRDefault="00B7418E">
    <w:pPr>
      <w:pStyle w:val="a7"/>
    </w:pPr>
  </w:p>
  <w:p w:rsidR="00B7418E" w:rsidRDefault="00B7418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18E" w:rsidRDefault="00B7418E" w:rsidP="00B7418E">
      <w:pPr>
        <w:spacing w:after="0" w:line="240" w:lineRule="auto"/>
      </w:pPr>
      <w:r>
        <w:separator/>
      </w:r>
    </w:p>
  </w:footnote>
  <w:footnote w:type="continuationSeparator" w:id="0">
    <w:p w:rsidR="00B7418E" w:rsidRDefault="00B7418E" w:rsidP="00B741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418E"/>
    <w:rsid w:val="003962EC"/>
    <w:rsid w:val="005C08FA"/>
    <w:rsid w:val="00B74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6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6" type="connector" idref="#_x0000_s1032"/>
        <o:r id="V:Rule7" type="connector" idref="#_x0000_s1033"/>
        <o:r id="V:Rule8" type="connector" idref="#_x0000_s1034"/>
        <o:r id="V:Rule9" type="connector" idref="#_x0000_s1035"/>
        <o:r id="V:Rule10" type="connector" idref="#_x0000_s1036"/>
        <o:r id="V:Rule11" type="connector" idref="#_x0000_s1037"/>
        <o:r id="V:Rule12" type="connector" idref="#_x0000_s1038"/>
        <o:r id="V:Rule13" type="connector" idref="#_x0000_s1039"/>
        <o:r id="V:Rule14" type="connector" idref="#_x0000_s1040"/>
        <o:r id="V:Rule15" type="connector" idref="#_x0000_s1041"/>
        <o:r id="V:Rule16" type="arc" idref="#_x0000_s1042"/>
        <o:r id="V:Rule17" type="arc" idref="#_x0000_s1043"/>
        <o:r id="V:Rule18" type="connector" idref="#_x0000_s1044"/>
        <o:r id="V:Rule19" type="connector" idref="#_x0000_s1045"/>
        <o:r id="V:Rule20" type="connector" idref="#_x0000_s1047"/>
        <o:r id="V:Rule21" type="connector" idref="#_x0000_s1048"/>
        <o:r id="V:Rule22" type="connector" idref="#_x0000_s1049"/>
        <o:r id="V:Rule23" type="connector" idref="#_x0000_s1050"/>
        <o:r id="V:Rule24" type="connector" idref="#_x0000_s1051"/>
        <o:r id="V:Rule25" type="connector" idref="#_x0000_s1052"/>
        <o:r id="V:Rule26" type="connector" idref="#_x0000_s1053"/>
        <o:r id="V:Rule27" type="connector" idref="#_x0000_s1054"/>
        <o:r id="V:Rule28" type="connector" idref="#_x0000_s1065"/>
        <o:r id="V:Rule29" type="connector" idref="#_x0000_s1066"/>
        <o:r id="V:Rule30" type="connector" idref="#_x0000_s1067"/>
        <o:r id="V:Rule31" type="connector" idref="#_x0000_s1068"/>
        <o:r id="V:Rule32" type="connector" idref="#_x0000_s1069"/>
        <o:r id="V:Rule33" type="connector" idref="#_x0000_s1070"/>
        <o:r id="V:Rule34" type="connector" idref="#_x0000_s1071"/>
        <o:r id="V:Rule35" type="connector" idref="#_x0000_s1072"/>
        <o:r id="V:Rule36" type="connector" idref="#_x0000_s1091"/>
        <o:r id="V:Rule37" type="connector" idref="#_x0000_s109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8FA"/>
  </w:style>
  <w:style w:type="paragraph" w:styleId="3">
    <w:name w:val="heading 3"/>
    <w:basedOn w:val="a"/>
    <w:next w:val="a"/>
    <w:link w:val="30"/>
    <w:qFormat/>
    <w:rsid w:val="00B7418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418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B741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418E"/>
  </w:style>
  <w:style w:type="paragraph" w:styleId="a7">
    <w:name w:val="footer"/>
    <w:basedOn w:val="a"/>
    <w:link w:val="a8"/>
    <w:uiPriority w:val="99"/>
    <w:semiHidden/>
    <w:unhideWhenUsed/>
    <w:rsid w:val="00B741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7418E"/>
  </w:style>
  <w:style w:type="character" w:customStyle="1" w:styleId="30">
    <w:name w:val="Заголовок 3 Знак"/>
    <w:basedOn w:val="a0"/>
    <w:link w:val="3"/>
    <w:rsid w:val="00B7418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vodish.ru/theory/sign/3/3.24/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hyperlink" Target="http://www.vodish.ru/theory/sign/1/1.14/" TargetMode="External"/><Relationship Id="rId34" Type="http://schemas.openxmlformats.org/officeDocument/2006/relationships/footer" Target="footer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http://www.vodish.ru/theory/sign/2/2.4/" TargetMode="External"/><Relationship Id="rId25" Type="http://schemas.openxmlformats.org/officeDocument/2006/relationships/hyperlink" Target="http://www.vodish.ru/theory/sign/1/1.11.2/" TargetMode="External"/><Relationship Id="rId33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29" Type="http://schemas.openxmlformats.org/officeDocument/2006/relationships/hyperlink" Target="http://www.vodish.ru/theory/sign/7/7.3/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3.png"/><Relationship Id="rId32" Type="http://schemas.openxmlformats.org/officeDocument/2006/relationships/image" Target="media/image18.jpeg"/><Relationship Id="rId5" Type="http://schemas.openxmlformats.org/officeDocument/2006/relationships/endnotes" Target="endnotes.xml"/><Relationship Id="rId15" Type="http://schemas.openxmlformats.org/officeDocument/2006/relationships/hyperlink" Target="http://www.vodish.ru/theory/sign/5/5.19.1/" TargetMode="External"/><Relationship Id="rId23" Type="http://schemas.openxmlformats.org/officeDocument/2006/relationships/hyperlink" Target="http://www.vodish.ru/theory/sign/1/1.11.1/" TargetMode="External"/><Relationship Id="rId28" Type="http://schemas.openxmlformats.org/officeDocument/2006/relationships/image" Target="media/image15.png"/><Relationship Id="rId36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hyperlink" Target="http://www.vodish.ru/theory/sign/1/1.13/" TargetMode="External"/><Relationship Id="rId31" Type="http://schemas.openxmlformats.org/officeDocument/2006/relationships/image" Target="media/image17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8.png"/><Relationship Id="rId22" Type="http://schemas.openxmlformats.org/officeDocument/2006/relationships/image" Target="media/image12.png"/><Relationship Id="rId27" Type="http://schemas.openxmlformats.org/officeDocument/2006/relationships/hyperlink" Target="http://www.vodish.ru/theory/sign/5/5.16/" TargetMode="External"/><Relationship Id="rId30" Type="http://schemas.openxmlformats.org/officeDocument/2006/relationships/image" Target="media/image16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ильгам</dc:creator>
  <cp:keywords/>
  <dc:description/>
  <cp:lastModifiedBy>ильгам</cp:lastModifiedBy>
  <cp:revision>2</cp:revision>
  <dcterms:created xsi:type="dcterms:W3CDTF">2017-03-23T05:55:00Z</dcterms:created>
  <dcterms:modified xsi:type="dcterms:W3CDTF">2017-03-23T06:12:00Z</dcterms:modified>
</cp:coreProperties>
</file>